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B8" w:rsidRDefault="00D74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химии среднего общего образования </w:t>
      </w:r>
    </w:p>
    <w:p w:rsidR="00CD74B8" w:rsidRDefault="00D74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(10-11 классы)</w:t>
      </w:r>
    </w:p>
    <w:p w:rsidR="00CD74B8" w:rsidRDefault="00D743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Нормативные документы  </w:t>
      </w:r>
    </w:p>
    <w:p w:rsidR="00CD74B8" w:rsidRDefault="00D743E4">
      <w:pPr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Рабочие программы по химии на уровне среднего общего образования для 10-11 классов разработаны на основе Федерального закона "Об образовании в Российской Федерации" от 29.12.2012 N 273-ФЗ, Федерального государственного образовательного стандарта среднего общего образования, Федеральной образовательной программы среднего общего образования",  Федеральной рабочей программы  среднего общего образования по предмету «Химия». Основной образовательной программ</w:t>
      </w:r>
      <w:r w:rsidR="00D75192">
        <w:rPr>
          <w:rFonts w:ascii="Times New Roman" w:eastAsia="Times New Roman" w:hAnsi="Times New Roman" w:cs="Times New Roman"/>
          <w:sz w:val="24"/>
          <w:szCs w:val="24"/>
          <w:lang w:eastAsia="ar-SA"/>
        </w:rPr>
        <w:t>ы среднего общего образования МАОУ СШ № 121.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74B8" w:rsidRDefault="00CD74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74B8" w:rsidRDefault="00D74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Учебно-методический комплекс (УМК) </w:t>
      </w:r>
    </w:p>
    <w:p w:rsidR="00CD74B8" w:rsidRDefault="00D743E4">
      <w:pPr>
        <w:spacing w:after="0" w:line="293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 </w:t>
      </w:r>
      <w:r>
        <w:rPr>
          <w:rFonts w:ascii="Times New Roman" w:hAnsi="Times New Roman" w:cs="Times New Roman"/>
          <w:sz w:val="24"/>
        </w:rPr>
        <w:t xml:space="preserve">Химия. 10 класс. Базовый уровень.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 Дрофа</w:t>
      </w:r>
    </w:p>
    <w:p w:rsidR="00CD74B8" w:rsidRDefault="00D743E4">
      <w:pPr>
        <w:spacing w:after="0" w:line="293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Габриелян О.С. Химия. 11 класс. Базовый уровень,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</w:t>
      </w:r>
    </w:p>
    <w:p w:rsidR="00CD74B8" w:rsidRDefault="00D743E4">
      <w:pPr>
        <w:spacing w:after="0" w:line="293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4B8" w:rsidRDefault="00CD74B8">
      <w:pPr>
        <w:spacing w:after="0" w:line="293" w:lineRule="atLeast"/>
        <w:contextualSpacing/>
        <w:jc w:val="both"/>
        <w:rPr>
          <w:rFonts w:ascii="Times New Roman" w:hAnsi="Times New Roman" w:cs="Times New Roman"/>
          <w:sz w:val="24"/>
        </w:rPr>
      </w:pPr>
    </w:p>
    <w:p w:rsidR="00CD74B8" w:rsidRDefault="00D743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Цели изучения учебного предмета «Химия» </w:t>
      </w:r>
    </w:p>
    <w:p w:rsidR="00CD74B8" w:rsidRDefault="00CD74B8">
      <w:pPr>
        <w:spacing w:after="0" w:line="240" w:lineRule="auto"/>
        <w:rPr>
          <w:rFonts w:ascii="Times New Roman" w:hAnsi="Times New Roman" w:cs="Times New Roman"/>
          <w:b/>
        </w:rPr>
      </w:pPr>
    </w:p>
    <w:p w:rsidR="00CD74B8" w:rsidRDefault="00D743E4">
      <w:pPr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химии на уровне среднего общего образования направлено на достижение следующих целей: </w:t>
      </w:r>
    </w:p>
    <w:p w:rsidR="00CD74B8" w:rsidRDefault="00CD74B8">
      <w:pPr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74B8" w:rsidRDefault="00D743E4">
      <w:pPr>
        <w:numPr>
          <w:ilvl w:val="0"/>
          <w:numId w:val="1"/>
        </w:numPr>
        <w:spacing w:after="0" w:line="29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системы химических знаний как важнейшей составляющей естественно- 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 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CD74B8" w:rsidRDefault="00D743E4">
      <w:pPr>
        <w:numPr>
          <w:ilvl w:val="0"/>
          <w:numId w:val="1"/>
        </w:numPr>
        <w:spacing w:after="0" w:line="29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CD74B8" w:rsidRDefault="00D743E4">
      <w:pPr>
        <w:numPr>
          <w:ilvl w:val="0"/>
          <w:numId w:val="1"/>
        </w:numPr>
        <w:spacing w:after="0" w:line="29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 </w:t>
      </w:r>
    </w:p>
    <w:p w:rsidR="00CD74B8" w:rsidRDefault="00D743E4">
      <w:pPr>
        <w:numPr>
          <w:ilvl w:val="0"/>
          <w:numId w:val="1"/>
        </w:numPr>
        <w:spacing w:after="0" w:line="29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CD74B8" w:rsidRDefault="00D743E4">
      <w:pPr>
        <w:numPr>
          <w:ilvl w:val="0"/>
          <w:numId w:val="1"/>
        </w:numPr>
        <w:spacing w:after="0" w:line="29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 </w:t>
      </w:r>
    </w:p>
    <w:p w:rsidR="00CD74B8" w:rsidRDefault="00D743E4">
      <w:pPr>
        <w:numPr>
          <w:ilvl w:val="0"/>
          <w:numId w:val="1"/>
        </w:numPr>
        <w:spacing w:after="0" w:line="29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 </w:t>
      </w:r>
    </w:p>
    <w:p w:rsidR="00CD74B8" w:rsidRDefault="00D743E4">
      <w:pPr>
        <w:numPr>
          <w:ilvl w:val="0"/>
          <w:numId w:val="1"/>
        </w:numPr>
        <w:spacing w:after="0" w:line="29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воспитание у обучающихся убеждённости в гуманистической направленности химии, её     важной роли в решении глобальных проблем рационального природопользования, пополнения энергетических ресурсов и сохранения природного равновесия;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 </w:t>
      </w:r>
    </w:p>
    <w:p w:rsidR="00CD74B8" w:rsidRDefault="00D743E4">
      <w:pPr>
        <w:spacing w:after="0" w:line="293" w:lineRule="atLeast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74B8" w:rsidRDefault="00D743E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Место учебного предмета «Химия» в учебном плане </w:t>
      </w:r>
    </w:p>
    <w:p w:rsidR="00CD74B8" w:rsidRDefault="00CD74B8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CD74B8" w:rsidRDefault="00D743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ФГОС СОО предмет «Химия» входит в предметную область «Химия» и является обязательным для изучения.</w:t>
      </w:r>
    </w:p>
    <w:p w:rsidR="00CD74B8" w:rsidRDefault="00D743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Общее число часов, рекомендованных для изучения химии,  — 70 часов: </w:t>
      </w:r>
    </w:p>
    <w:p w:rsidR="00CD74B8" w:rsidRDefault="00D743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10 классе  — 35 часов (1 час в неделю), </w:t>
      </w:r>
    </w:p>
    <w:p w:rsidR="00CD74B8" w:rsidRDefault="00D743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11 классе  — 35 часов (1 часа в неделю).</w:t>
      </w:r>
    </w:p>
    <w:p w:rsidR="00CD74B8" w:rsidRDefault="00CD74B8"/>
    <w:sectPr w:rsidR="00CD74B8">
      <w:pgSz w:w="11906" w:h="16838"/>
      <w:pgMar w:top="426" w:right="850" w:bottom="28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80803"/>
    <w:multiLevelType w:val="multilevel"/>
    <w:tmpl w:val="39FCDA9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" w15:restartNumberingAfterBreak="0">
    <w:nsid w:val="69290F0A"/>
    <w:multiLevelType w:val="multilevel"/>
    <w:tmpl w:val="45CACC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B8"/>
    <w:rsid w:val="00CD74B8"/>
    <w:rsid w:val="00D743E4"/>
    <w:rsid w:val="00D7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4563"/>
  <w15:docId w15:val="{BAC1E609-C6E0-420D-A84C-187BC318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A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A325C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C530DA"/>
    <w:rPr>
      <w:color w:val="800080" w:themeColor="followedHyperlink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520AA2"/>
    <w:pPr>
      <w:ind w:left="720"/>
      <w:contextualSpacing/>
    </w:pPr>
  </w:style>
  <w:style w:type="numbering" w:customStyle="1" w:styleId="ab">
    <w:name w:val="Маркер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cp:lastPrinted>2023-05-05T08:46:00Z</cp:lastPrinted>
  <dcterms:created xsi:type="dcterms:W3CDTF">2023-05-15T08:22:00Z</dcterms:created>
  <dcterms:modified xsi:type="dcterms:W3CDTF">2025-02-14T07:16:00Z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